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C02273" w14:textId="77777777" w:rsidR="00A65BDF" w:rsidRPr="00A65BDF" w:rsidRDefault="00A65BDF" w:rsidP="00A65BDF">
      <w:pPr>
        <w:spacing w:line="0" w:lineRule="atLeast"/>
        <w:jc w:val="center"/>
        <w:rPr>
          <w:rFonts w:cs="Arial"/>
          <w:b/>
          <w:sz w:val="28"/>
        </w:rPr>
      </w:pPr>
      <w:r w:rsidRPr="00A65BDF">
        <w:rPr>
          <w:rFonts w:cs="Arial"/>
          <w:b/>
          <w:sz w:val="28"/>
        </w:rPr>
        <w:t>NMYSA PLAYING-UP CONSENT FORM</w:t>
      </w:r>
    </w:p>
    <w:p w14:paraId="44F67C0E" w14:textId="77777777" w:rsidR="00A65BDF" w:rsidRPr="00A65BDF" w:rsidRDefault="00A65BDF" w:rsidP="00A65BDF">
      <w:pPr>
        <w:spacing w:line="200" w:lineRule="exact"/>
        <w:rPr>
          <w:rFonts w:cs="Arial"/>
        </w:rPr>
      </w:pPr>
    </w:p>
    <w:p w14:paraId="3F01FCAD" w14:textId="77777777" w:rsidR="00A65BDF" w:rsidRPr="00A65BDF" w:rsidRDefault="00A65BDF" w:rsidP="00A65BDF">
      <w:pPr>
        <w:spacing w:line="368" w:lineRule="exact"/>
        <w:rPr>
          <w:rFonts w:cs="Arial"/>
        </w:rPr>
      </w:pPr>
    </w:p>
    <w:p w14:paraId="4A475FA6" w14:textId="77777777" w:rsidR="00A65BDF" w:rsidRPr="00A65BDF" w:rsidRDefault="00A65BDF" w:rsidP="00A65BDF">
      <w:pPr>
        <w:spacing w:line="275" w:lineRule="auto"/>
        <w:ind w:right="40"/>
        <w:rPr>
          <w:rFonts w:cs="Arial"/>
          <w:sz w:val="23"/>
        </w:rPr>
      </w:pPr>
      <w:r w:rsidRPr="00A65BDF">
        <w:rPr>
          <w:rFonts w:cs="Arial"/>
          <w:sz w:val="23"/>
        </w:rPr>
        <w:t>The UNITED STATES YOUTH SOCCER organization, the NEW MEXICO YOUTH SOCCER ASSOCIATION, and your local affiliate require permission from a parent/guardian for any soccer players to play up in an older age group than the age group governed by birth year.</w:t>
      </w:r>
    </w:p>
    <w:p w14:paraId="2F2D453D" w14:textId="77777777" w:rsidR="00A65BDF" w:rsidRPr="00A65BDF" w:rsidRDefault="00A65BDF" w:rsidP="00A65BDF">
      <w:pPr>
        <w:spacing w:line="200" w:lineRule="exact"/>
        <w:rPr>
          <w:rFonts w:cs="Arial"/>
        </w:rPr>
      </w:pPr>
    </w:p>
    <w:p w14:paraId="76C5F825" w14:textId="77777777" w:rsidR="00A65BDF" w:rsidRPr="00A65BDF" w:rsidRDefault="00A65BDF" w:rsidP="00A65BDF">
      <w:pPr>
        <w:spacing w:line="284" w:lineRule="exact"/>
        <w:rPr>
          <w:rFonts w:cs="Arial"/>
        </w:rPr>
      </w:pPr>
    </w:p>
    <w:p w14:paraId="23CD8C1E" w14:textId="77777777" w:rsidR="00A65BDF" w:rsidRPr="00A65BDF" w:rsidRDefault="00A65BDF" w:rsidP="00A65BDF">
      <w:pPr>
        <w:spacing w:line="258" w:lineRule="auto"/>
        <w:ind w:left="720" w:right="160"/>
        <w:rPr>
          <w:rFonts w:cs="Arial"/>
          <w:i/>
        </w:rPr>
      </w:pPr>
      <w:r w:rsidRPr="00A65BDF">
        <w:rPr>
          <w:rFonts w:cs="Arial"/>
          <w:i/>
        </w:rPr>
        <w:t>I, as a parent/guardian, am aware that my younger player will be playing against older, usually more physically developed players whose soccer skills are more advanced and whose play may be more physical. As parent/guardian, I give MY PERMISSION for</w:t>
      </w:r>
    </w:p>
    <w:p w14:paraId="1F852B4C" w14:textId="77777777" w:rsidR="00A65BDF" w:rsidRPr="00A65BDF" w:rsidRDefault="00A65BDF" w:rsidP="00A65BDF">
      <w:pPr>
        <w:spacing w:line="219" w:lineRule="exact"/>
        <w:rPr>
          <w:rFonts w:cs="Arial"/>
        </w:rPr>
      </w:pPr>
    </w:p>
    <w:p w14:paraId="52DAD8A0" w14:textId="77777777" w:rsidR="00A65BDF" w:rsidRPr="00A65BDF" w:rsidRDefault="00A65BDF" w:rsidP="00A65BDF">
      <w:pPr>
        <w:spacing w:line="0" w:lineRule="atLeast"/>
        <w:ind w:left="720"/>
        <w:rPr>
          <w:rFonts w:cs="Arial"/>
          <w:i/>
        </w:rPr>
      </w:pPr>
      <w:proofErr w:type="gramStart"/>
      <w:r w:rsidRPr="00A65BDF">
        <w:rPr>
          <w:rFonts w:cs="Arial"/>
          <w:i/>
        </w:rPr>
        <w:t>my</w:t>
      </w:r>
      <w:proofErr w:type="gramEnd"/>
      <w:r w:rsidRPr="00A65BDF">
        <w:rPr>
          <w:rFonts w:cs="Arial"/>
          <w:i/>
        </w:rPr>
        <w:t xml:space="preserve"> child, ________________________________________ ( _______ ) to play up</w:t>
      </w:r>
    </w:p>
    <w:p w14:paraId="30B5600C" w14:textId="77777777" w:rsidR="00A65BDF" w:rsidRPr="00A65BDF" w:rsidRDefault="00A65BDF" w:rsidP="00A65BDF">
      <w:pPr>
        <w:spacing w:line="10" w:lineRule="exact"/>
        <w:rPr>
          <w:rFonts w:cs="Arial"/>
        </w:rPr>
      </w:pPr>
    </w:p>
    <w:p w14:paraId="393271BE" w14:textId="77777777" w:rsidR="00A65BDF" w:rsidRPr="00A65BDF" w:rsidRDefault="00A65BDF" w:rsidP="00A65BDF">
      <w:pPr>
        <w:tabs>
          <w:tab w:val="left" w:pos="6920"/>
        </w:tabs>
        <w:spacing w:line="0" w:lineRule="atLeast"/>
        <w:ind w:left="3600"/>
        <w:rPr>
          <w:rFonts w:cs="Arial"/>
          <w:b/>
          <w:i/>
          <w:sz w:val="20"/>
        </w:rPr>
      </w:pPr>
      <w:proofErr w:type="gramStart"/>
      <w:r w:rsidRPr="00A65BDF">
        <w:rPr>
          <w:rFonts w:cs="Arial"/>
          <w:b/>
          <w:i/>
          <w:sz w:val="20"/>
        </w:rPr>
        <w:t>name</w:t>
      </w:r>
      <w:proofErr w:type="gramEnd"/>
      <w:r w:rsidRPr="00A65BDF">
        <w:rPr>
          <w:rFonts w:cs="Arial"/>
          <w:sz w:val="20"/>
        </w:rPr>
        <w:tab/>
      </w:r>
      <w:r w:rsidRPr="00A65BDF">
        <w:rPr>
          <w:rFonts w:cs="Arial"/>
          <w:b/>
          <w:i/>
          <w:sz w:val="20"/>
        </w:rPr>
        <w:t>age</w:t>
      </w:r>
    </w:p>
    <w:p w14:paraId="5F426781" w14:textId="77777777" w:rsidR="00A65BDF" w:rsidRPr="00A65BDF" w:rsidRDefault="00A65BDF" w:rsidP="00A65BDF">
      <w:pPr>
        <w:spacing w:line="271" w:lineRule="exact"/>
        <w:rPr>
          <w:rFonts w:cs="Arial"/>
        </w:rPr>
      </w:pPr>
    </w:p>
    <w:p w14:paraId="1189A5C5" w14:textId="77777777" w:rsidR="00A65BDF" w:rsidRPr="00A65BDF" w:rsidRDefault="00A65BDF" w:rsidP="00A65BDF">
      <w:pPr>
        <w:spacing w:line="0" w:lineRule="atLeast"/>
        <w:ind w:left="720"/>
        <w:rPr>
          <w:rFonts w:cs="Arial"/>
          <w:i/>
        </w:rPr>
      </w:pPr>
      <w:proofErr w:type="gramStart"/>
      <w:r w:rsidRPr="00A65BDF">
        <w:rPr>
          <w:rFonts w:cs="Arial"/>
          <w:i/>
        </w:rPr>
        <w:t>in</w:t>
      </w:r>
      <w:proofErr w:type="gramEnd"/>
      <w:r w:rsidRPr="00A65BDF">
        <w:rPr>
          <w:rFonts w:cs="Arial"/>
          <w:i/>
        </w:rPr>
        <w:t xml:space="preserve"> the older age group of ____________ for the _______________ soccer season.</w:t>
      </w:r>
    </w:p>
    <w:p w14:paraId="68A92B3D" w14:textId="77777777" w:rsidR="00A65BDF" w:rsidRPr="00A65BDF" w:rsidRDefault="00A65BDF" w:rsidP="00A65BDF">
      <w:pPr>
        <w:spacing w:line="10" w:lineRule="exact"/>
        <w:rPr>
          <w:rFonts w:cs="Arial"/>
        </w:rPr>
      </w:pPr>
    </w:p>
    <w:p w14:paraId="3CECB799" w14:textId="77777777" w:rsidR="00A65BDF" w:rsidRPr="00A65BDF" w:rsidRDefault="00A65BDF" w:rsidP="00A65BDF">
      <w:pPr>
        <w:tabs>
          <w:tab w:val="left" w:pos="6000"/>
        </w:tabs>
        <w:spacing w:line="0" w:lineRule="atLeast"/>
        <w:ind w:left="3760"/>
        <w:rPr>
          <w:rFonts w:cs="Arial"/>
          <w:b/>
          <w:i/>
          <w:sz w:val="20"/>
        </w:rPr>
      </w:pPr>
      <w:proofErr w:type="gramStart"/>
      <w:r w:rsidRPr="00A65BDF">
        <w:rPr>
          <w:rFonts w:cs="Arial"/>
          <w:b/>
          <w:i/>
          <w:sz w:val="20"/>
        </w:rPr>
        <w:t>age</w:t>
      </w:r>
      <w:proofErr w:type="gramEnd"/>
      <w:r w:rsidRPr="00A65BDF">
        <w:rPr>
          <w:rFonts w:cs="Arial"/>
          <w:sz w:val="20"/>
        </w:rPr>
        <w:tab/>
      </w:r>
      <w:r w:rsidRPr="00A65BDF">
        <w:rPr>
          <w:rFonts w:cs="Arial"/>
          <w:b/>
          <w:i/>
          <w:sz w:val="20"/>
        </w:rPr>
        <w:t>season</w:t>
      </w:r>
    </w:p>
    <w:p w14:paraId="604C4CC2" w14:textId="77777777" w:rsidR="00A65BDF" w:rsidRPr="00A65BDF" w:rsidRDefault="00A65BDF" w:rsidP="00A65BDF">
      <w:pPr>
        <w:spacing w:line="271" w:lineRule="exact"/>
        <w:rPr>
          <w:rFonts w:cs="Arial"/>
        </w:rPr>
      </w:pPr>
    </w:p>
    <w:p w14:paraId="6A29A90F" w14:textId="77777777" w:rsidR="00A65BDF" w:rsidRPr="00A65BDF" w:rsidRDefault="00A65BDF" w:rsidP="00A65BDF">
      <w:pPr>
        <w:spacing w:line="252" w:lineRule="auto"/>
        <w:ind w:left="720" w:right="20"/>
        <w:rPr>
          <w:rFonts w:cs="Arial"/>
          <w:i/>
        </w:rPr>
      </w:pPr>
      <w:r w:rsidRPr="00A65BDF">
        <w:rPr>
          <w:rFonts w:cs="Arial"/>
          <w:i/>
        </w:rPr>
        <w:t>In granting my permission, I release the above-mentioned soccer organizations from all responsibility should my child be injured, no matter how seriously, while a member of the team, and will not hold the above soccer organizations liable for any injuries that might occur.</w:t>
      </w:r>
    </w:p>
    <w:p w14:paraId="5B478495" w14:textId="77777777" w:rsidR="00A65BDF" w:rsidRPr="00A65BDF" w:rsidRDefault="00A65BDF" w:rsidP="00A65BDF">
      <w:pPr>
        <w:spacing w:line="227" w:lineRule="exact"/>
        <w:rPr>
          <w:rFonts w:cs="Arial"/>
        </w:rPr>
      </w:pPr>
    </w:p>
    <w:p w14:paraId="61B623B1" w14:textId="77777777" w:rsidR="00A65BDF" w:rsidRPr="00A65BDF" w:rsidRDefault="00A65BDF" w:rsidP="00A65BDF">
      <w:pPr>
        <w:spacing w:line="258" w:lineRule="auto"/>
        <w:ind w:left="720" w:right="20"/>
        <w:rPr>
          <w:rFonts w:cs="Arial"/>
          <w:i/>
        </w:rPr>
      </w:pPr>
      <w:r w:rsidRPr="00A65BDF">
        <w:rPr>
          <w:rFonts w:cs="Arial"/>
          <w:i/>
        </w:rPr>
        <w:t>(Before giving your child approval to play up, please consider your child’s maturity, size, coordination, muscular development, attitude, and social development in comparison to the team members of the older team.)</w:t>
      </w:r>
    </w:p>
    <w:p w14:paraId="238415CB" w14:textId="77777777" w:rsidR="00A65BDF" w:rsidRPr="00A65BDF" w:rsidRDefault="00A65BDF" w:rsidP="00A65BDF">
      <w:pPr>
        <w:spacing w:line="200" w:lineRule="exact"/>
        <w:rPr>
          <w:rFonts w:cs="Arial"/>
        </w:rPr>
      </w:pPr>
    </w:p>
    <w:p w14:paraId="1D44D415" w14:textId="77777777" w:rsidR="00A65BDF" w:rsidRPr="00A65BDF" w:rsidRDefault="00A65BDF" w:rsidP="00A65BDF">
      <w:pPr>
        <w:spacing w:line="200" w:lineRule="exact"/>
        <w:rPr>
          <w:rFonts w:cs="Arial"/>
        </w:rPr>
      </w:pPr>
    </w:p>
    <w:p w14:paraId="7488DA1B" w14:textId="77777777" w:rsidR="00A65BDF" w:rsidRPr="00A65BDF" w:rsidRDefault="00A65BDF" w:rsidP="00A65BDF">
      <w:pPr>
        <w:spacing w:line="373" w:lineRule="exact"/>
        <w:rPr>
          <w:rFonts w:cs="Arial"/>
        </w:rPr>
      </w:pPr>
    </w:p>
    <w:tbl>
      <w:tblPr>
        <w:tblW w:w="0" w:type="auto"/>
        <w:tblInd w:w="720" w:type="dxa"/>
        <w:tblLayout w:type="fixed"/>
        <w:tblCellMar>
          <w:left w:w="0" w:type="dxa"/>
          <w:right w:w="0" w:type="dxa"/>
        </w:tblCellMar>
        <w:tblLook w:val="0000" w:firstRow="0" w:lastRow="0" w:firstColumn="0" w:lastColumn="0" w:noHBand="0" w:noVBand="0"/>
      </w:tblPr>
      <w:tblGrid>
        <w:gridCol w:w="3420"/>
        <w:gridCol w:w="180"/>
        <w:gridCol w:w="2520"/>
        <w:gridCol w:w="360"/>
        <w:gridCol w:w="2160"/>
      </w:tblGrid>
      <w:tr w:rsidR="00A65BDF" w:rsidRPr="00A65BDF" w14:paraId="75E13870" w14:textId="77777777" w:rsidTr="001C33FA">
        <w:trPr>
          <w:trHeight w:val="331"/>
        </w:trPr>
        <w:tc>
          <w:tcPr>
            <w:tcW w:w="3420" w:type="dxa"/>
            <w:tcBorders>
              <w:top w:val="single" w:sz="8" w:space="0" w:color="auto"/>
            </w:tcBorders>
            <w:shd w:val="clear" w:color="auto" w:fill="auto"/>
            <w:vAlign w:val="bottom"/>
          </w:tcPr>
          <w:p w14:paraId="41242BA7" w14:textId="77777777" w:rsidR="00A65BDF" w:rsidRPr="00A65BDF" w:rsidRDefault="00A65BDF" w:rsidP="00A65BDF">
            <w:pPr>
              <w:spacing w:line="0" w:lineRule="atLeast"/>
              <w:rPr>
                <w:rFonts w:cs="Arial"/>
                <w:i/>
              </w:rPr>
            </w:pPr>
            <w:r w:rsidRPr="00A65BDF">
              <w:rPr>
                <w:rFonts w:cs="Arial"/>
                <w:i/>
              </w:rPr>
              <w:t>Parent/guardian Approval</w:t>
            </w:r>
          </w:p>
        </w:tc>
        <w:tc>
          <w:tcPr>
            <w:tcW w:w="180" w:type="dxa"/>
            <w:tcBorders>
              <w:top w:val="single" w:sz="8" w:space="0" w:color="auto"/>
            </w:tcBorders>
            <w:shd w:val="clear" w:color="auto" w:fill="auto"/>
            <w:vAlign w:val="bottom"/>
          </w:tcPr>
          <w:p w14:paraId="23AB8A99" w14:textId="77777777" w:rsidR="00A65BDF" w:rsidRPr="00A65BDF" w:rsidRDefault="00A65BDF" w:rsidP="00A65BDF">
            <w:pPr>
              <w:spacing w:line="0" w:lineRule="atLeast"/>
              <w:rPr>
                <w:rFonts w:cs="Arial"/>
              </w:rPr>
            </w:pPr>
          </w:p>
        </w:tc>
        <w:tc>
          <w:tcPr>
            <w:tcW w:w="2520" w:type="dxa"/>
            <w:tcBorders>
              <w:top w:val="single" w:sz="8" w:space="0" w:color="auto"/>
            </w:tcBorders>
            <w:shd w:val="clear" w:color="auto" w:fill="auto"/>
            <w:vAlign w:val="bottom"/>
          </w:tcPr>
          <w:p w14:paraId="06F0DCC3" w14:textId="77777777" w:rsidR="00A65BDF" w:rsidRPr="00A65BDF" w:rsidRDefault="00A65BDF" w:rsidP="00A65BDF">
            <w:pPr>
              <w:spacing w:line="0" w:lineRule="atLeast"/>
              <w:rPr>
                <w:rFonts w:cs="Arial"/>
              </w:rPr>
            </w:pPr>
          </w:p>
        </w:tc>
        <w:tc>
          <w:tcPr>
            <w:tcW w:w="360" w:type="dxa"/>
            <w:shd w:val="clear" w:color="auto" w:fill="auto"/>
            <w:vAlign w:val="bottom"/>
          </w:tcPr>
          <w:p w14:paraId="6151DBC3" w14:textId="77777777" w:rsidR="00A65BDF" w:rsidRPr="00A65BDF" w:rsidRDefault="00A65BDF" w:rsidP="00A65BDF">
            <w:pPr>
              <w:spacing w:line="0" w:lineRule="atLeast"/>
              <w:rPr>
                <w:rFonts w:cs="Arial"/>
              </w:rPr>
            </w:pPr>
          </w:p>
        </w:tc>
        <w:tc>
          <w:tcPr>
            <w:tcW w:w="2160" w:type="dxa"/>
            <w:tcBorders>
              <w:top w:val="single" w:sz="8" w:space="0" w:color="auto"/>
            </w:tcBorders>
            <w:shd w:val="clear" w:color="auto" w:fill="auto"/>
            <w:vAlign w:val="bottom"/>
          </w:tcPr>
          <w:p w14:paraId="1C68A727" w14:textId="77777777" w:rsidR="00A65BDF" w:rsidRPr="00A65BDF" w:rsidRDefault="00A65BDF" w:rsidP="00A65BDF">
            <w:pPr>
              <w:spacing w:line="0" w:lineRule="atLeast"/>
              <w:rPr>
                <w:rFonts w:cs="Arial"/>
                <w:i/>
              </w:rPr>
            </w:pPr>
            <w:r w:rsidRPr="00A65BDF">
              <w:rPr>
                <w:rFonts w:cs="Arial"/>
                <w:i/>
              </w:rPr>
              <w:t>Date</w:t>
            </w:r>
          </w:p>
        </w:tc>
      </w:tr>
      <w:tr w:rsidR="00A65BDF" w:rsidRPr="00A65BDF" w14:paraId="7EB0F495" w14:textId="77777777" w:rsidTr="001C33FA">
        <w:trPr>
          <w:trHeight w:val="516"/>
        </w:trPr>
        <w:tc>
          <w:tcPr>
            <w:tcW w:w="3420" w:type="dxa"/>
            <w:tcBorders>
              <w:bottom w:val="single" w:sz="8" w:space="0" w:color="auto"/>
            </w:tcBorders>
            <w:shd w:val="clear" w:color="auto" w:fill="auto"/>
            <w:vAlign w:val="bottom"/>
          </w:tcPr>
          <w:p w14:paraId="5C3F2682" w14:textId="77777777" w:rsidR="00A65BDF" w:rsidRPr="00A65BDF" w:rsidRDefault="00A65BDF" w:rsidP="00A65BDF">
            <w:pPr>
              <w:spacing w:line="0" w:lineRule="atLeast"/>
              <w:rPr>
                <w:rFonts w:cs="Arial"/>
              </w:rPr>
            </w:pPr>
          </w:p>
        </w:tc>
        <w:tc>
          <w:tcPr>
            <w:tcW w:w="180" w:type="dxa"/>
            <w:vMerge w:val="restart"/>
            <w:shd w:val="clear" w:color="auto" w:fill="auto"/>
            <w:vAlign w:val="bottom"/>
          </w:tcPr>
          <w:p w14:paraId="7DB532F2" w14:textId="77777777" w:rsidR="00A65BDF" w:rsidRPr="00A65BDF" w:rsidRDefault="00A65BDF" w:rsidP="00A65BDF">
            <w:pPr>
              <w:spacing w:line="0" w:lineRule="atLeast"/>
              <w:rPr>
                <w:rFonts w:cs="Arial"/>
              </w:rPr>
            </w:pPr>
          </w:p>
        </w:tc>
        <w:tc>
          <w:tcPr>
            <w:tcW w:w="2520" w:type="dxa"/>
            <w:tcBorders>
              <w:bottom w:val="single" w:sz="8" w:space="0" w:color="auto"/>
            </w:tcBorders>
            <w:shd w:val="clear" w:color="auto" w:fill="auto"/>
            <w:vAlign w:val="bottom"/>
          </w:tcPr>
          <w:p w14:paraId="2B70796F" w14:textId="77777777" w:rsidR="00A65BDF" w:rsidRPr="00A65BDF" w:rsidRDefault="00A65BDF" w:rsidP="00A65BDF">
            <w:pPr>
              <w:spacing w:line="0" w:lineRule="atLeast"/>
              <w:rPr>
                <w:rFonts w:cs="Arial"/>
              </w:rPr>
            </w:pPr>
          </w:p>
        </w:tc>
        <w:tc>
          <w:tcPr>
            <w:tcW w:w="360" w:type="dxa"/>
            <w:shd w:val="clear" w:color="auto" w:fill="auto"/>
            <w:vAlign w:val="bottom"/>
          </w:tcPr>
          <w:p w14:paraId="14EF5332" w14:textId="77777777" w:rsidR="00A65BDF" w:rsidRPr="00A65BDF" w:rsidRDefault="00A65BDF" w:rsidP="00A65BDF">
            <w:pPr>
              <w:spacing w:line="0" w:lineRule="atLeast"/>
              <w:rPr>
                <w:rFonts w:cs="Arial"/>
              </w:rPr>
            </w:pPr>
          </w:p>
        </w:tc>
        <w:tc>
          <w:tcPr>
            <w:tcW w:w="2160" w:type="dxa"/>
            <w:tcBorders>
              <w:bottom w:val="single" w:sz="8" w:space="0" w:color="auto"/>
            </w:tcBorders>
            <w:shd w:val="clear" w:color="auto" w:fill="auto"/>
            <w:vAlign w:val="bottom"/>
          </w:tcPr>
          <w:p w14:paraId="3C575DA9" w14:textId="77777777" w:rsidR="00A65BDF" w:rsidRPr="00A65BDF" w:rsidRDefault="00A65BDF" w:rsidP="00A65BDF">
            <w:pPr>
              <w:spacing w:line="0" w:lineRule="atLeast"/>
              <w:rPr>
                <w:rFonts w:cs="Arial"/>
              </w:rPr>
            </w:pPr>
          </w:p>
        </w:tc>
      </w:tr>
      <w:tr w:rsidR="00A65BDF" w:rsidRPr="00A65BDF" w14:paraId="7C8F50B4" w14:textId="77777777" w:rsidTr="001C33FA">
        <w:trPr>
          <w:trHeight w:val="311"/>
        </w:trPr>
        <w:tc>
          <w:tcPr>
            <w:tcW w:w="3420" w:type="dxa"/>
            <w:shd w:val="clear" w:color="auto" w:fill="auto"/>
            <w:vAlign w:val="bottom"/>
          </w:tcPr>
          <w:p w14:paraId="65A3F050" w14:textId="77777777" w:rsidR="00A65BDF" w:rsidRPr="00A65BDF" w:rsidRDefault="00A65BDF" w:rsidP="00A65BDF">
            <w:pPr>
              <w:spacing w:line="0" w:lineRule="atLeast"/>
              <w:rPr>
                <w:rFonts w:cs="Arial"/>
                <w:i/>
              </w:rPr>
            </w:pPr>
            <w:r w:rsidRPr="00A65BDF">
              <w:rPr>
                <w:rFonts w:cs="Arial"/>
                <w:i/>
              </w:rPr>
              <w:t>Coach Approval</w:t>
            </w:r>
          </w:p>
        </w:tc>
        <w:tc>
          <w:tcPr>
            <w:tcW w:w="180" w:type="dxa"/>
            <w:vMerge/>
            <w:shd w:val="clear" w:color="auto" w:fill="auto"/>
            <w:vAlign w:val="bottom"/>
          </w:tcPr>
          <w:p w14:paraId="5D471463" w14:textId="77777777" w:rsidR="00A65BDF" w:rsidRPr="00A65BDF" w:rsidRDefault="00A65BDF" w:rsidP="00A65BDF">
            <w:pPr>
              <w:spacing w:line="0" w:lineRule="atLeast"/>
              <w:rPr>
                <w:rFonts w:cs="Arial"/>
              </w:rPr>
            </w:pPr>
          </w:p>
        </w:tc>
        <w:tc>
          <w:tcPr>
            <w:tcW w:w="2520" w:type="dxa"/>
            <w:shd w:val="clear" w:color="auto" w:fill="auto"/>
            <w:vAlign w:val="bottom"/>
          </w:tcPr>
          <w:p w14:paraId="0AE60651" w14:textId="77777777" w:rsidR="00A65BDF" w:rsidRPr="00A65BDF" w:rsidRDefault="00A65BDF" w:rsidP="00A65BDF">
            <w:pPr>
              <w:spacing w:line="0" w:lineRule="atLeast"/>
              <w:rPr>
                <w:rFonts w:cs="Arial"/>
                <w:i/>
              </w:rPr>
            </w:pPr>
            <w:r w:rsidRPr="00A65BDF">
              <w:rPr>
                <w:rFonts w:cs="Arial"/>
                <w:i/>
              </w:rPr>
              <w:t>Team</w:t>
            </w:r>
          </w:p>
        </w:tc>
        <w:tc>
          <w:tcPr>
            <w:tcW w:w="360" w:type="dxa"/>
            <w:shd w:val="clear" w:color="auto" w:fill="auto"/>
            <w:vAlign w:val="bottom"/>
          </w:tcPr>
          <w:p w14:paraId="358CF791" w14:textId="77777777" w:rsidR="00A65BDF" w:rsidRPr="00A65BDF" w:rsidRDefault="00A65BDF" w:rsidP="00A65BDF">
            <w:pPr>
              <w:spacing w:line="0" w:lineRule="atLeast"/>
              <w:rPr>
                <w:rFonts w:cs="Arial"/>
              </w:rPr>
            </w:pPr>
          </w:p>
        </w:tc>
        <w:tc>
          <w:tcPr>
            <w:tcW w:w="2160" w:type="dxa"/>
            <w:shd w:val="clear" w:color="auto" w:fill="auto"/>
            <w:vAlign w:val="bottom"/>
          </w:tcPr>
          <w:p w14:paraId="7C023A9B" w14:textId="77777777" w:rsidR="00A65BDF" w:rsidRPr="00A65BDF" w:rsidRDefault="00A65BDF" w:rsidP="00A65BDF">
            <w:pPr>
              <w:spacing w:line="0" w:lineRule="atLeast"/>
              <w:rPr>
                <w:rFonts w:cs="Arial"/>
                <w:i/>
              </w:rPr>
            </w:pPr>
            <w:r w:rsidRPr="00A65BDF">
              <w:rPr>
                <w:rFonts w:cs="Arial"/>
                <w:i/>
              </w:rPr>
              <w:t>Date</w:t>
            </w:r>
          </w:p>
        </w:tc>
      </w:tr>
      <w:tr w:rsidR="00A65BDF" w:rsidRPr="00A65BDF" w14:paraId="239C13F7" w14:textId="77777777" w:rsidTr="001C33FA">
        <w:trPr>
          <w:trHeight w:val="516"/>
        </w:trPr>
        <w:tc>
          <w:tcPr>
            <w:tcW w:w="3420" w:type="dxa"/>
            <w:tcBorders>
              <w:bottom w:val="single" w:sz="8" w:space="0" w:color="auto"/>
            </w:tcBorders>
            <w:shd w:val="clear" w:color="auto" w:fill="auto"/>
            <w:vAlign w:val="bottom"/>
          </w:tcPr>
          <w:p w14:paraId="21180819" w14:textId="77777777" w:rsidR="00A65BDF" w:rsidRPr="00A65BDF" w:rsidRDefault="00A65BDF" w:rsidP="00A65BDF">
            <w:pPr>
              <w:spacing w:line="0" w:lineRule="atLeast"/>
              <w:rPr>
                <w:rFonts w:cs="Arial"/>
              </w:rPr>
            </w:pPr>
          </w:p>
        </w:tc>
        <w:tc>
          <w:tcPr>
            <w:tcW w:w="180" w:type="dxa"/>
            <w:tcBorders>
              <w:bottom w:val="single" w:sz="8" w:space="0" w:color="auto"/>
            </w:tcBorders>
            <w:shd w:val="clear" w:color="auto" w:fill="auto"/>
            <w:vAlign w:val="bottom"/>
          </w:tcPr>
          <w:p w14:paraId="31FB608E" w14:textId="77777777" w:rsidR="00A65BDF" w:rsidRPr="00A65BDF" w:rsidRDefault="00A65BDF" w:rsidP="00A65BDF">
            <w:pPr>
              <w:spacing w:line="0" w:lineRule="atLeast"/>
              <w:rPr>
                <w:rFonts w:cs="Arial"/>
              </w:rPr>
            </w:pPr>
          </w:p>
        </w:tc>
        <w:tc>
          <w:tcPr>
            <w:tcW w:w="2520" w:type="dxa"/>
            <w:tcBorders>
              <w:bottom w:val="single" w:sz="8" w:space="0" w:color="auto"/>
            </w:tcBorders>
            <w:shd w:val="clear" w:color="auto" w:fill="auto"/>
            <w:vAlign w:val="bottom"/>
          </w:tcPr>
          <w:p w14:paraId="13B3E747" w14:textId="77777777" w:rsidR="00A65BDF" w:rsidRPr="00A65BDF" w:rsidRDefault="00A65BDF" w:rsidP="00A65BDF">
            <w:pPr>
              <w:spacing w:line="0" w:lineRule="atLeast"/>
              <w:rPr>
                <w:rFonts w:cs="Arial"/>
              </w:rPr>
            </w:pPr>
          </w:p>
        </w:tc>
        <w:tc>
          <w:tcPr>
            <w:tcW w:w="360" w:type="dxa"/>
            <w:shd w:val="clear" w:color="auto" w:fill="auto"/>
            <w:vAlign w:val="bottom"/>
          </w:tcPr>
          <w:p w14:paraId="77BC5167" w14:textId="77777777" w:rsidR="00A65BDF" w:rsidRPr="00A65BDF" w:rsidRDefault="00A65BDF" w:rsidP="00A65BDF">
            <w:pPr>
              <w:spacing w:line="0" w:lineRule="atLeast"/>
              <w:rPr>
                <w:rFonts w:cs="Arial"/>
              </w:rPr>
            </w:pPr>
          </w:p>
        </w:tc>
        <w:tc>
          <w:tcPr>
            <w:tcW w:w="2160" w:type="dxa"/>
            <w:tcBorders>
              <w:bottom w:val="single" w:sz="8" w:space="0" w:color="auto"/>
            </w:tcBorders>
            <w:shd w:val="clear" w:color="auto" w:fill="auto"/>
            <w:vAlign w:val="bottom"/>
          </w:tcPr>
          <w:p w14:paraId="0E8BC89E" w14:textId="77777777" w:rsidR="00A65BDF" w:rsidRPr="00A65BDF" w:rsidRDefault="00A65BDF" w:rsidP="00A65BDF">
            <w:pPr>
              <w:spacing w:line="0" w:lineRule="atLeast"/>
              <w:rPr>
                <w:rFonts w:cs="Arial"/>
              </w:rPr>
            </w:pPr>
          </w:p>
        </w:tc>
      </w:tr>
      <w:tr w:rsidR="00A65BDF" w:rsidRPr="00A65BDF" w14:paraId="31A4FCFB" w14:textId="77777777" w:rsidTr="001C33FA">
        <w:trPr>
          <w:trHeight w:val="311"/>
        </w:trPr>
        <w:tc>
          <w:tcPr>
            <w:tcW w:w="3420" w:type="dxa"/>
            <w:shd w:val="clear" w:color="auto" w:fill="auto"/>
            <w:vAlign w:val="bottom"/>
          </w:tcPr>
          <w:p w14:paraId="35B6B7E8" w14:textId="77777777" w:rsidR="00A65BDF" w:rsidRPr="00A65BDF" w:rsidRDefault="00A65BDF" w:rsidP="00A65BDF">
            <w:pPr>
              <w:spacing w:line="0" w:lineRule="atLeast"/>
              <w:rPr>
                <w:rFonts w:cs="Arial"/>
                <w:i/>
              </w:rPr>
            </w:pPr>
            <w:r w:rsidRPr="00A65BDF">
              <w:rPr>
                <w:rFonts w:cs="Arial"/>
                <w:i/>
              </w:rPr>
              <w:t>NMYSA Affiliate League Registrar</w:t>
            </w:r>
          </w:p>
        </w:tc>
        <w:tc>
          <w:tcPr>
            <w:tcW w:w="180" w:type="dxa"/>
            <w:shd w:val="clear" w:color="auto" w:fill="auto"/>
            <w:vAlign w:val="bottom"/>
          </w:tcPr>
          <w:p w14:paraId="3DBA1C91" w14:textId="77777777" w:rsidR="00A65BDF" w:rsidRPr="00A65BDF" w:rsidRDefault="00A65BDF" w:rsidP="00A65BDF">
            <w:pPr>
              <w:spacing w:line="0" w:lineRule="atLeast"/>
              <w:rPr>
                <w:rFonts w:cs="Arial"/>
              </w:rPr>
            </w:pPr>
          </w:p>
        </w:tc>
        <w:tc>
          <w:tcPr>
            <w:tcW w:w="2520" w:type="dxa"/>
            <w:shd w:val="clear" w:color="auto" w:fill="auto"/>
            <w:vAlign w:val="bottom"/>
          </w:tcPr>
          <w:p w14:paraId="27E6C5FD" w14:textId="77777777" w:rsidR="00A65BDF" w:rsidRPr="00A65BDF" w:rsidRDefault="00A65BDF" w:rsidP="00A65BDF">
            <w:pPr>
              <w:spacing w:line="0" w:lineRule="atLeast"/>
              <w:rPr>
                <w:rFonts w:cs="Arial"/>
              </w:rPr>
            </w:pPr>
          </w:p>
        </w:tc>
        <w:tc>
          <w:tcPr>
            <w:tcW w:w="360" w:type="dxa"/>
            <w:shd w:val="clear" w:color="auto" w:fill="auto"/>
            <w:vAlign w:val="bottom"/>
          </w:tcPr>
          <w:p w14:paraId="5B46302F" w14:textId="77777777" w:rsidR="00A65BDF" w:rsidRPr="00A65BDF" w:rsidRDefault="00A65BDF" w:rsidP="00A65BDF">
            <w:pPr>
              <w:spacing w:line="0" w:lineRule="atLeast"/>
              <w:rPr>
                <w:rFonts w:cs="Arial"/>
              </w:rPr>
            </w:pPr>
          </w:p>
        </w:tc>
        <w:tc>
          <w:tcPr>
            <w:tcW w:w="2160" w:type="dxa"/>
            <w:shd w:val="clear" w:color="auto" w:fill="auto"/>
            <w:vAlign w:val="bottom"/>
          </w:tcPr>
          <w:p w14:paraId="2EB35A89" w14:textId="77777777" w:rsidR="00A65BDF" w:rsidRPr="00A65BDF" w:rsidRDefault="00A65BDF" w:rsidP="00A65BDF">
            <w:pPr>
              <w:spacing w:line="0" w:lineRule="atLeast"/>
              <w:rPr>
                <w:rFonts w:cs="Arial"/>
                <w:i/>
              </w:rPr>
            </w:pPr>
            <w:r w:rsidRPr="00A65BDF">
              <w:rPr>
                <w:rFonts w:cs="Arial"/>
                <w:i/>
              </w:rPr>
              <w:t>Date</w:t>
            </w:r>
          </w:p>
        </w:tc>
      </w:tr>
    </w:tbl>
    <w:p w14:paraId="218A0067" w14:textId="77777777" w:rsidR="00A65BDF" w:rsidRPr="00A65BDF" w:rsidRDefault="00A65BDF" w:rsidP="00A65BDF">
      <w:pPr>
        <w:spacing w:line="329" w:lineRule="exact"/>
        <w:rPr>
          <w:rFonts w:cs="Arial"/>
        </w:rPr>
      </w:pPr>
    </w:p>
    <w:p w14:paraId="277552C3" w14:textId="14FABEAF" w:rsidR="00956262" w:rsidRPr="00A65BDF" w:rsidRDefault="00A65BDF" w:rsidP="00A65BDF">
      <w:pPr>
        <w:spacing w:line="0" w:lineRule="atLeast"/>
        <w:rPr>
          <w:rFonts w:cs="Arial"/>
          <w:sz w:val="16"/>
        </w:rPr>
      </w:pPr>
      <w:r>
        <w:rPr>
          <w:rFonts w:cs="Arial"/>
          <w:sz w:val="16"/>
        </w:rPr>
        <w:t>Rev 03/2020</w:t>
      </w:r>
      <w:bookmarkStart w:id="0" w:name="_GoBack"/>
      <w:bookmarkEnd w:id="0"/>
    </w:p>
    <w:sectPr w:rsidR="00956262" w:rsidRPr="00A65BDF">
      <w:footerReference w:type="default" r:id="rId8"/>
      <w:headerReference w:type="first" r:id="rId9"/>
      <w:footerReference w:type="first" r:id="rId10"/>
      <w:pgSz w:w="12240" w:h="15840" w:code="1"/>
      <w:pgMar w:top="1440" w:right="1440" w:bottom="1728" w:left="144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6EA171" w14:textId="77777777" w:rsidR="00C32EF0" w:rsidRDefault="00C32EF0">
      <w:r>
        <w:separator/>
      </w:r>
    </w:p>
  </w:endnote>
  <w:endnote w:type="continuationSeparator" w:id="0">
    <w:p w14:paraId="77029227" w14:textId="77777777" w:rsidR="00C32EF0" w:rsidRDefault="00C32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w:altName w:val="Avenir Roman"/>
    <w:charset w:val="00"/>
    <w:family w:val="auto"/>
    <w:pitch w:val="variable"/>
    <w:sig w:usb0="800000AF" w:usb1="5000204A" w:usb2="00000000" w:usb3="00000000" w:csb0="0000009B"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Arial Narrow">
    <w:panose1 w:val="020B050602020203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1677D1" w14:textId="77777777" w:rsidR="00BF4938" w:rsidRDefault="00BF4938">
    <w:pPr>
      <w:pStyle w:val="Footer"/>
      <w:jc w:val="center"/>
    </w:pPr>
    <w:r>
      <w:t xml:space="preserve">- </w:t>
    </w:r>
    <w:r>
      <w:rPr>
        <w:rStyle w:val="PageNumber"/>
      </w:rPr>
      <w:fldChar w:fldCharType="begin"/>
    </w:r>
    <w:r>
      <w:rPr>
        <w:rStyle w:val="PageNumber"/>
      </w:rPr>
      <w:instrText xml:space="preserve"> PAGE </w:instrText>
    </w:r>
    <w:r>
      <w:rPr>
        <w:rStyle w:val="PageNumber"/>
      </w:rPr>
      <w:fldChar w:fldCharType="separate"/>
    </w:r>
    <w:r w:rsidR="00A65BDF">
      <w:rPr>
        <w:rStyle w:val="PageNumber"/>
        <w:noProof/>
      </w:rPr>
      <w:t>2</w:t>
    </w:r>
    <w:r>
      <w:rPr>
        <w:rStyle w:val="PageNumber"/>
      </w:rPr>
      <w:fldChar w:fldCharType="end"/>
    </w:r>
    <w:r>
      <w:rPr>
        <w:rStyle w:val="PageNumber"/>
      </w:rPr>
      <w:t xml:space="preserve"> -</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04" w:type="dxa"/>
      <w:tblLayout w:type="fixed"/>
      <w:tblCellMar>
        <w:left w:w="0" w:type="dxa"/>
        <w:right w:w="0" w:type="dxa"/>
      </w:tblCellMar>
      <w:tblLook w:val="0000" w:firstRow="0" w:lastRow="0" w:firstColumn="0" w:lastColumn="0" w:noHBand="0" w:noVBand="0"/>
    </w:tblPr>
    <w:tblGrid>
      <w:gridCol w:w="1512"/>
      <w:gridCol w:w="7830"/>
      <w:gridCol w:w="1350"/>
    </w:tblGrid>
    <w:tr w:rsidR="00BF4938" w14:paraId="33BD0248" w14:textId="77777777" w:rsidTr="008D5499">
      <w:trPr>
        <w:trHeight w:hRule="exact" w:val="1656"/>
      </w:trPr>
      <w:tc>
        <w:tcPr>
          <w:tcW w:w="1512" w:type="dxa"/>
        </w:tcPr>
        <w:p w14:paraId="748D9321" w14:textId="084BF838" w:rsidR="00BF4938" w:rsidRDefault="006966AB" w:rsidP="003C20C2">
          <w:pPr>
            <w:pStyle w:val="Footer"/>
            <w:spacing w:before="280"/>
          </w:pPr>
          <w:r>
            <w:rPr>
              <w:noProof/>
            </w:rPr>
            <w:drawing>
              <wp:inline distT="0" distB="0" distL="0" distR="0" wp14:anchorId="4A5195CF" wp14:editId="2DB9CBA1">
                <wp:extent cx="749300" cy="72600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SYS_Primary_Vert_TM_PMS_WBG.png"/>
                        <pic:cNvPicPr/>
                      </pic:nvPicPr>
                      <pic:blipFill>
                        <a:blip r:embed="rId1">
                          <a:extLst>
                            <a:ext uri="{28A0092B-C50C-407E-A947-70E740481C1C}">
                              <a14:useLocalDpi xmlns:a14="http://schemas.microsoft.com/office/drawing/2010/main" val="0"/>
                            </a:ext>
                          </a:extLst>
                        </a:blip>
                        <a:stretch>
                          <a:fillRect/>
                        </a:stretch>
                      </pic:blipFill>
                      <pic:spPr>
                        <a:xfrm>
                          <a:off x="0" y="0"/>
                          <a:ext cx="754564" cy="731109"/>
                        </a:xfrm>
                        <a:prstGeom prst="rect">
                          <a:avLst/>
                        </a:prstGeom>
                      </pic:spPr>
                    </pic:pic>
                  </a:graphicData>
                </a:graphic>
              </wp:inline>
            </w:drawing>
          </w:r>
          <w:r w:rsidR="008C06D9">
            <w:t xml:space="preserve">             </w:t>
          </w:r>
        </w:p>
      </w:tc>
      <w:tc>
        <w:tcPr>
          <w:tcW w:w="7830" w:type="dxa"/>
        </w:tcPr>
        <w:p w14:paraId="76524555" w14:textId="77777777" w:rsidR="00BF4938" w:rsidRDefault="00BF4938">
          <w:pPr>
            <w:pStyle w:val="Footer"/>
            <w:spacing w:before="60"/>
            <w:jc w:val="center"/>
            <w:rPr>
              <w:rFonts w:ascii="Arial" w:hAnsi="Arial"/>
              <w:b/>
              <w:spacing w:val="10"/>
              <w:sz w:val="18"/>
            </w:rPr>
          </w:pPr>
          <w:r>
            <w:rPr>
              <w:rFonts w:ascii="Arial" w:hAnsi="Arial"/>
              <w:b/>
              <w:spacing w:val="10"/>
              <w:sz w:val="18"/>
            </w:rPr>
            <w:t>2825 Broadbent Parkway NE, Suite D • Albuquerque, NM  87107</w:t>
          </w:r>
        </w:p>
        <w:p w14:paraId="4D3AC0E5" w14:textId="77777777" w:rsidR="00BF4938" w:rsidRDefault="00BF4938">
          <w:pPr>
            <w:pStyle w:val="Footer"/>
            <w:jc w:val="center"/>
            <w:rPr>
              <w:rFonts w:ascii="Arial" w:hAnsi="Arial"/>
              <w:spacing w:val="10"/>
              <w:sz w:val="18"/>
            </w:rPr>
          </w:pPr>
          <w:r>
            <w:rPr>
              <w:rFonts w:ascii="Arial" w:hAnsi="Arial"/>
              <w:spacing w:val="10"/>
              <w:sz w:val="18"/>
            </w:rPr>
            <w:t>Administrative Office: (505) 830-2245 • office@nmysa.net</w:t>
          </w:r>
        </w:p>
        <w:p w14:paraId="6206E423" w14:textId="77777777" w:rsidR="00BF4938" w:rsidRDefault="00BF4938">
          <w:pPr>
            <w:pStyle w:val="Footer"/>
            <w:jc w:val="center"/>
            <w:rPr>
              <w:rFonts w:ascii="Arial" w:hAnsi="Arial"/>
              <w:spacing w:val="10"/>
              <w:sz w:val="18"/>
            </w:rPr>
          </w:pPr>
          <w:r>
            <w:rPr>
              <w:rFonts w:ascii="Arial" w:hAnsi="Arial"/>
              <w:spacing w:val="10"/>
              <w:sz w:val="18"/>
            </w:rPr>
            <w:t>Coaching Department: (505) 830-2246 • coach@nmysa.net</w:t>
          </w:r>
        </w:p>
        <w:p w14:paraId="3D6AEF7A" w14:textId="77777777" w:rsidR="00BF4938" w:rsidRDefault="00BF4938">
          <w:pPr>
            <w:pStyle w:val="Footer"/>
            <w:spacing w:after="120"/>
            <w:jc w:val="center"/>
            <w:rPr>
              <w:rFonts w:ascii="Arial" w:hAnsi="Arial"/>
              <w:b/>
              <w:spacing w:val="10"/>
              <w:sz w:val="18"/>
            </w:rPr>
          </w:pPr>
          <w:r>
            <w:rPr>
              <w:rFonts w:ascii="Arial" w:hAnsi="Arial"/>
              <w:spacing w:val="10"/>
              <w:sz w:val="18"/>
            </w:rPr>
            <w:t>fax (505) 830-2247 • http://www.nmysa.net/</w:t>
          </w:r>
        </w:p>
        <w:p w14:paraId="4A71F037" w14:textId="2E1981EE" w:rsidR="00BF4938" w:rsidRDefault="00956262" w:rsidP="008C06D9">
          <w:pPr>
            <w:rPr>
              <w:rFonts w:ascii="Arial" w:hAnsi="Arial"/>
              <w:sz w:val="20"/>
            </w:rPr>
          </w:pPr>
          <w:r>
            <w:rPr>
              <w:rFonts w:ascii="Arial" w:hAnsi="Arial"/>
              <w:b/>
              <w:spacing w:val="10"/>
              <w:sz w:val="18"/>
            </w:rPr>
            <w:t xml:space="preserve">             </w:t>
          </w:r>
          <w:r w:rsidR="008C06D9">
            <w:fldChar w:fldCharType="begin"/>
          </w:r>
          <w:r w:rsidR="008C06D9">
            <w:instrText xml:space="preserve"> INCLUDEPICTURE "/var/folders/1f/wr6tq_4d13176mgm5v_8k8dm0000gn/T/com.microsoft.Word/WebArchiveCopyPasteTempFiles/page1image60842112" \* MERGEFORMATINET </w:instrText>
          </w:r>
          <w:r w:rsidR="008C06D9">
            <w:fldChar w:fldCharType="separate"/>
          </w:r>
          <w:r w:rsidR="008C06D9">
            <w:rPr>
              <w:noProof/>
            </w:rPr>
            <w:drawing>
              <wp:inline distT="0" distB="0" distL="0" distR="0" wp14:anchorId="1B2E6FD1" wp14:editId="2534DE2C">
                <wp:extent cx="1270000" cy="317500"/>
                <wp:effectExtent l="0" t="0" r="0" b="0"/>
                <wp:docPr id="10" name="Picture 10" descr="page1image60842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age1image608421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0000" cy="317500"/>
                        </a:xfrm>
                        <a:prstGeom prst="rect">
                          <a:avLst/>
                        </a:prstGeom>
                        <a:noFill/>
                        <a:ln>
                          <a:noFill/>
                        </a:ln>
                      </pic:spPr>
                    </pic:pic>
                  </a:graphicData>
                </a:graphic>
              </wp:inline>
            </w:drawing>
          </w:r>
          <w:r w:rsidR="008C06D9">
            <w:fldChar w:fldCharType="end"/>
          </w:r>
          <w:r w:rsidR="008C06D9">
            <w:rPr>
              <w:rFonts w:ascii="Arial" w:hAnsi="Arial"/>
              <w:b/>
              <w:spacing w:val="10"/>
              <w:sz w:val="18"/>
            </w:rPr>
            <w:t xml:space="preserve">                                  </w:t>
          </w:r>
          <w:r w:rsidR="00BF4938">
            <w:rPr>
              <w:rFonts w:ascii="Arial" w:hAnsi="Arial"/>
              <w:b/>
              <w:spacing w:val="10"/>
              <w:sz w:val="18"/>
            </w:rPr>
            <w:t xml:space="preserve">   </w:t>
          </w:r>
          <w:r w:rsidR="006966AB" w:rsidRPr="00863928">
            <w:rPr>
              <w:rFonts w:ascii="Arial" w:hAnsi="Arial"/>
              <w:b/>
              <w:noProof/>
              <w:spacing w:val="10"/>
              <w:sz w:val="18"/>
            </w:rPr>
            <w:drawing>
              <wp:inline distT="0" distB="0" distL="0" distR="0" wp14:anchorId="357F628E" wp14:editId="517E8427">
                <wp:extent cx="673100" cy="381000"/>
                <wp:effectExtent l="0" t="0" r="0" b="0"/>
                <wp:docPr id="5" name="Picture 5" descr="ltr300-pt4-adida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ltr300-pt4-adidas"/>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73100" cy="381000"/>
                        </a:xfrm>
                        <a:prstGeom prst="rect">
                          <a:avLst/>
                        </a:prstGeom>
                        <a:noFill/>
                        <a:ln>
                          <a:noFill/>
                        </a:ln>
                      </pic:spPr>
                    </pic:pic>
                  </a:graphicData>
                </a:graphic>
              </wp:inline>
            </w:drawing>
          </w:r>
        </w:p>
      </w:tc>
      <w:tc>
        <w:tcPr>
          <w:tcW w:w="1350" w:type="dxa"/>
        </w:tcPr>
        <w:p w14:paraId="1019401B" w14:textId="77777777" w:rsidR="00BF4938" w:rsidRDefault="006966AB" w:rsidP="003C20C2">
          <w:pPr>
            <w:pStyle w:val="Footer"/>
            <w:spacing w:before="200"/>
            <w:jc w:val="center"/>
          </w:pPr>
          <w:r>
            <w:rPr>
              <w:noProof/>
            </w:rPr>
            <w:drawing>
              <wp:inline distT="0" distB="0" distL="0" distR="0" wp14:anchorId="2DEA42C2" wp14:editId="0F0FE439">
                <wp:extent cx="774700" cy="952500"/>
                <wp:effectExtent l="0" t="0" r="0" b="0"/>
                <wp:docPr id="6" name="Picture 6" descr="USSF_LogoLockup_State Association - Vertica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USSF_LogoLockup_State Association - Vertical"/>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4700" cy="952500"/>
                        </a:xfrm>
                        <a:prstGeom prst="rect">
                          <a:avLst/>
                        </a:prstGeom>
                        <a:noFill/>
                        <a:ln>
                          <a:noFill/>
                        </a:ln>
                      </pic:spPr>
                    </pic:pic>
                  </a:graphicData>
                </a:graphic>
              </wp:inline>
            </w:drawing>
          </w:r>
        </w:p>
      </w:tc>
    </w:tr>
  </w:tbl>
  <w:p w14:paraId="750D6004" w14:textId="77777777" w:rsidR="00BF4938" w:rsidRDefault="00BF4938" w:rsidP="00956262">
    <w:pPr>
      <w:pStyle w:val="Footer"/>
      <w:rPr>
        <w:sz w:val="4"/>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84F8D8" w14:textId="77777777" w:rsidR="00C32EF0" w:rsidRDefault="00C32EF0">
      <w:r>
        <w:separator/>
      </w:r>
    </w:p>
  </w:footnote>
  <w:footnote w:type="continuationSeparator" w:id="0">
    <w:p w14:paraId="55030B92" w14:textId="77777777" w:rsidR="00C32EF0" w:rsidRDefault="00C32EF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00" w:type="dxa"/>
      <w:tblInd w:w="-712" w:type="dxa"/>
      <w:tblLayout w:type="fixed"/>
      <w:tblCellMar>
        <w:left w:w="0" w:type="dxa"/>
        <w:right w:w="0" w:type="dxa"/>
      </w:tblCellMar>
      <w:tblLook w:val="0000" w:firstRow="0" w:lastRow="0" w:firstColumn="0" w:lastColumn="0" w:noHBand="0" w:noVBand="0"/>
    </w:tblPr>
    <w:tblGrid>
      <w:gridCol w:w="1620"/>
      <w:gridCol w:w="9180"/>
    </w:tblGrid>
    <w:tr w:rsidR="00BF4938" w14:paraId="4F1253CF" w14:textId="77777777">
      <w:trPr>
        <w:trHeight w:hRule="exact" w:val="1800"/>
      </w:trPr>
      <w:tc>
        <w:tcPr>
          <w:tcW w:w="1620" w:type="dxa"/>
        </w:tcPr>
        <w:p w14:paraId="3ABFD73F" w14:textId="4234CC4C" w:rsidR="00BF4938" w:rsidRDefault="00FF1CC4">
          <w:pPr>
            <w:jc w:val="center"/>
          </w:pPr>
          <w:r>
            <w:rPr>
              <w:noProof/>
            </w:rPr>
            <w:drawing>
              <wp:inline distT="0" distB="0" distL="0" distR="0" wp14:anchorId="7E8E4F08" wp14:editId="549B5F6F">
                <wp:extent cx="870585" cy="1143000"/>
                <wp:effectExtent l="0" t="0" r="5715" b="0"/>
                <wp:docPr id="8" name="Picture 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MYSA-new banner logo.jpg"/>
                        <pic:cNvPicPr/>
                      </pic:nvPicPr>
                      <pic:blipFill>
                        <a:blip r:embed="rId1">
                          <a:extLst>
                            <a:ext uri="{28A0092B-C50C-407E-A947-70E740481C1C}">
                              <a14:useLocalDpi xmlns:a14="http://schemas.microsoft.com/office/drawing/2010/main" val="0"/>
                            </a:ext>
                          </a:extLst>
                        </a:blip>
                        <a:stretch>
                          <a:fillRect/>
                        </a:stretch>
                      </pic:blipFill>
                      <pic:spPr>
                        <a:xfrm>
                          <a:off x="0" y="0"/>
                          <a:ext cx="870585" cy="1143000"/>
                        </a:xfrm>
                        <a:prstGeom prst="rect">
                          <a:avLst/>
                        </a:prstGeom>
                      </pic:spPr>
                    </pic:pic>
                  </a:graphicData>
                </a:graphic>
              </wp:inline>
            </w:drawing>
          </w:r>
        </w:p>
      </w:tc>
      <w:tc>
        <w:tcPr>
          <w:tcW w:w="9180" w:type="dxa"/>
        </w:tcPr>
        <w:p w14:paraId="6A95D964" w14:textId="1C9D71E0" w:rsidR="00BF4938" w:rsidRDefault="006966AB" w:rsidP="00FF1CC4">
          <w:pPr>
            <w:pStyle w:val="Header"/>
            <w:pBdr>
              <w:bottom w:val="single" w:sz="12" w:space="1" w:color="auto"/>
            </w:pBdr>
            <w:tabs>
              <w:tab w:val="clear" w:pos="8640"/>
              <w:tab w:val="right" w:pos="9180"/>
            </w:tabs>
            <w:spacing w:before="120"/>
            <w:jc w:val="center"/>
            <w:rPr>
              <w:rFonts w:ascii="Arial Narrow" w:hAnsi="Arial Narrow"/>
              <w:sz w:val="18"/>
            </w:rPr>
          </w:pPr>
          <w:r w:rsidRPr="007D5E50">
            <w:rPr>
              <w:rFonts w:ascii="Arial Narrow" w:hAnsi="Arial Narrow"/>
              <w:b/>
              <w:noProof/>
              <w:sz w:val="40"/>
            </w:rPr>
            <w:drawing>
              <wp:inline distT="0" distB="0" distL="0" distR="0" wp14:anchorId="542A9CC1" wp14:editId="01CC81B1">
                <wp:extent cx="4432300" cy="304800"/>
                <wp:effectExtent l="0" t="0" r="0" b="0"/>
                <wp:docPr id="2" name="Picture 2" descr="graphicletter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graphicletters"/>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32300" cy="304800"/>
                        </a:xfrm>
                        <a:prstGeom prst="rect">
                          <a:avLst/>
                        </a:prstGeom>
                        <a:noFill/>
                        <a:ln>
                          <a:noFill/>
                        </a:ln>
                      </pic:spPr>
                    </pic:pic>
                  </a:graphicData>
                </a:graphic>
              </wp:inline>
            </w:drawing>
          </w:r>
          <w:r w:rsidR="00BF4938">
            <w:rPr>
              <w:rFonts w:ascii="Arial Narrow" w:hAnsi="Arial Narrow"/>
              <w:b/>
              <w:sz w:val="40"/>
            </w:rPr>
            <w:br/>
          </w:r>
          <w:r w:rsidR="00BF4938">
            <w:rPr>
              <w:rFonts w:ascii="Arial Narrow" w:hAnsi="Arial Narrow"/>
              <w:sz w:val="18"/>
            </w:rPr>
            <w:t>The governing body for youth soccer in New Mexico, affiliated with US Youth Soccer,</w:t>
          </w:r>
        </w:p>
        <w:p w14:paraId="11C1B390" w14:textId="77777777" w:rsidR="00BF4938" w:rsidRDefault="00BF4938">
          <w:pPr>
            <w:pStyle w:val="Header"/>
            <w:jc w:val="center"/>
            <w:rPr>
              <w:rFonts w:ascii="Arial" w:hAnsi="Arial"/>
            </w:rPr>
          </w:pPr>
          <w:r>
            <w:rPr>
              <w:rFonts w:ascii="Arial Narrow" w:hAnsi="Arial Narrow"/>
              <w:sz w:val="18"/>
            </w:rPr>
            <w:t>the United States Soccer Federation (USSF), and the Fédération Internationale de Football Association (FIFA)</w:t>
          </w:r>
        </w:p>
      </w:tc>
    </w:tr>
  </w:tbl>
  <w:p w14:paraId="0D260465" w14:textId="77777777" w:rsidR="00BF4938" w:rsidRDefault="00BF4938">
    <w:pPr>
      <w:pStyle w:val="Header"/>
      <w:rPr>
        <w:sz w:val="8"/>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31C83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2E36DF"/>
    <w:multiLevelType w:val="hybridMultilevel"/>
    <w:tmpl w:val="C26C631E"/>
    <w:lvl w:ilvl="0" w:tplc="EAB6D6AA">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914443D"/>
    <w:multiLevelType w:val="hybridMultilevel"/>
    <w:tmpl w:val="44B8A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1E50BB"/>
    <w:multiLevelType w:val="hybridMultilevel"/>
    <w:tmpl w:val="8DAA18C0"/>
    <w:lvl w:ilvl="0" w:tplc="007250D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45B0BED"/>
    <w:multiLevelType w:val="hybridMultilevel"/>
    <w:tmpl w:val="E3E2E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205DA7"/>
    <w:multiLevelType w:val="hybridMultilevel"/>
    <w:tmpl w:val="A47A826A"/>
    <w:lvl w:ilvl="0" w:tplc="C372A2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94203D7"/>
    <w:multiLevelType w:val="hybridMultilevel"/>
    <w:tmpl w:val="06B81D0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D8D255D"/>
    <w:multiLevelType w:val="hybridMultilevel"/>
    <w:tmpl w:val="891C7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FE1800"/>
    <w:multiLevelType w:val="hybridMultilevel"/>
    <w:tmpl w:val="9DDC9212"/>
    <w:lvl w:ilvl="0" w:tplc="84C03FC4">
      <w:start w:val="1"/>
      <w:numFmt w:val="decimal"/>
      <w:lvlText w:val="%1."/>
      <w:lvlJc w:val="left"/>
      <w:pPr>
        <w:ind w:left="720" w:hanging="360"/>
      </w:pPr>
      <w:rPr>
        <w:rFonts w:ascii="Avenir" w:hAnsi="Avenir"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82E711C"/>
    <w:multiLevelType w:val="hybridMultilevel"/>
    <w:tmpl w:val="1F02082E"/>
    <w:lvl w:ilvl="0" w:tplc="0652C0A6">
      <w:start w:val="1"/>
      <w:numFmt w:val="decimal"/>
      <w:lvlText w:val="%1."/>
      <w:lvlJc w:val="left"/>
      <w:pPr>
        <w:ind w:left="720" w:hanging="360"/>
      </w:pPr>
      <w:rPr>
        <w:rFonts w:ascii="Avenir" w:hAnsi="Avenir"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FFD7CD8"/>
    <w:multiLevelType w:val="hybridMultilevel"/>
    <w:tmpl w:val="F23A3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DEE5500"/>
    <w:multiLevelType w:val="hybridMultilevel"/>
    <w:tmpl w:val="3934D4B8"/>
    <w:lvl w:ilvl="0" w:tplc="6A967F32">
      <w:start w:val="1"/>
      <w:numFmt w:val="decimal"/>
      <w:lvlText w:val="%1."/>
      <w:lvlJc w:val="left"/>
      <w:pPr>
        <w:ind w:left="720" w:hanging="360"/>
      </w:pPr>
      <w:rPr>
        <w:rFonts w:ascii="Avenir" w:hAnsi="Avenir"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2"/>
  </w:num>
  <w:num w:numId="5">
    <w:abstractNumId w:val="4"/>
  </w:num>
  <w:num w:numId="6">
    <w:abstractNumId w:val="8"/>
  </w:num>
  <w:num w:numId="7">
    <w:abstractNumId w:val="9"/>
  </w:num>
  <w:num w:numId="8">
    <w:abstractNumId w:val="6"/>
  </w:num>
  <w:num w:numId="9">
    <w:abstractNumId w:val="5"/>
  </w:num>
  <w:num w:numId="10">
    <w:abstractNumId w:val="3"/>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5D"/>
    <w:rsid w:val="000114C7"/>
    <w:rsid w:val="000375B7"/>
    <w:rsid w:val="00054E31"/>
    <w:rsid w:val="00076AFB"/>
    <w:rsid w:val="000A3BC3"/>
    <w:rsid w:val="000C33EA"/>
    <w:rsid w:val="00154FEE"/>
    <w:rsid w:val="001A3DB0"/>
    <w:rsid w:val="001B4B95"/>
    <w:rsid w:val="001B7285"/>
    <w:rsid w:val="001E2446"/>
    <w:rsid w:val="00206F8F"/>
    <w:rsid w:val="00212A4E"/>
    <w:rsid w:val="00257DC2"/>
    <w:rsid w:val="00290F14"/>
    <w:rsid w:val="002A390A"/>
    <w:rsid w:val="0030487F"/>
    <w:rsid w:val="00327358"/>
    <w:rsid w:val="0039495B"/>
    <w:rsid w:val="003B4768"/>
    <w:rsid w:val="003C20C2"/>
    <w:rsid w:val="003E0E69"/>
    <w:rsid w:val="00405BA2"/>
    <w:rsid w:val="00463525"/>
    <w:rsid w:val="00473D0B"/>
    <w:rsid w:val="004926D0"/>
    <w:rsid w:val="004C16AC"/>
    <w:rsid w:val="004D2FFC"/>
    <w:rsid w:val="004E00DB"/>
    <w:rsid w:val="004F7246"/>
    <w:rsid w:val="0052719B"/>
    <w:rsid w:val="00536221"/>
    <w:rsid w:val="00536338"/>
    <w:rsid w:val="00541614"/>
    <w:rsid w:val="00553565"/>
    <w:rsid w:val="0056677E"/>
    <w:rsid w:val="0058229C"/>
    <w:rsid w:val="005B7D0E"/>
    <w:rsid w:val="005C4D48"/>
    <w:rsid w:val="005C7B73"/>
    <w:rsid w:val="00625CDE"/>
    <w:rsid w:val="006557FD"/>
    <w:rsid w:val="00681A4F"/>
    <w:rsid w:val="006966AB"/>
    <w:rsid w:val="006A753E"/>
    <w:rsid w:val="006C0D2D"/>
    <w:rsid w:val="006E2622"/>
    <w:rsid w:val="006F52B7"/>
    <w:rsid w:val="006F615B"/>
    <w:rsid w:val="0072725B"/>
    <w:rsid w:val="007420D2"/>
    <w:rsid w:val="00744F3F"/>
    <w:rsid w:val="0077693C"/>
    <w:rsid w:val="007B27E8"/>
    <w:rsid w:val="007D5E50"/>
    <w:rsid w:val="00804FC8"/>
    <w:rsid w:val="00810FC0"/>
    <w:rsid w:val="008201EA"/>
    <w:rsid w:val="00861325"/>
    <w:rsid w:val="0086341A"/>
    <w:rsid w:val="00863928"/>
    <w:rsid w:val="0087208C"/>
    <w:rsid w:val="008846E6"/>
    <w:rsid w:val="008C06D9"/>
    <w:rsid w:val="008D413F"/>
    <w:rsid w:val="008D5499"/>
    <w:rsid w:val="008E1E55"/>
    <w:rsid w:val="00955C05"/>
    <w:rsid w:val="00956262"/>
    <w:rsid w:val="00982E76"/>
    <w:rsid w:val="009E6FE8"/>
    <w:rsid w:val="009F7F83"/>
    <w:rsid w:val="00A03B51"/>
    <w:rsid w:val="00A36377"/>
    <w:rsid w:val="00A37F52"/>
    <w:rsid w:val="00A556BC"/>
    <w:rsid w:val="00A55EE8"/>
    <w:rsid w:val="00A6404B"/>
    <w:rsid w:val="00A658D6"/>
    <w:rsid w:val="00A65BDF"/>
    <w:rsid w:val="00A67FDD"/>
    <w:rsid w:val="00AB12A3"/>
    <w:rsid w:val="00AB39C4"/>
    <w:rsid w:val="00B16A0F"/>
    <w:rsid w:val="00B334C2"/>
    <w:rsid w:val="00B5252D"/>
    <w:rsid w:val="00B71EC3"/>
    <w:rsid w:val="00B82436"/>
    <w:rsid w:val="00B87FDA"/>
    <w:rsid w:val="00B91497"/>
    <w:rsid w:val="00BC1652"/>
    <w:rsid w:val="00BD4C94"/>
    <w:rsid w:val="00BF4938"/>
    <w:rsid w:val="00C0557F"/>
    <w:rsid w:val="00C20353"/>
    <w:rsid w:val="00C32EF0"/>
    <w:rsid w:val="00C578C6"/>
    <w:rsid w:val="00C67558"/>
    <w:rsid w:val="00C87037"/>
    <w:rsid w:val="00C91831"/>
    <w:rsid w:val="00C931EF"/>
    <w:rsid w:val="00C93628"/>
    <w:rsid w:val="00C94796"/>
    <w:rsid w:val="00CA7686"/>
    <w:rsid w:val="00CF5C67"/>
    <w:rsid w:val="00D1121E"/>
    <w:rsid w:val="00D1498B"/>
    <w:rsid w:val="00D17259"/>
    <w:rsid w:val="00D17276"/>
    <w:rsid w:val="00D63B59"/>
    <w:rsid w:val="00D82D50"/>
    <w:rsid w:val="00DA0EFD"/>
    <w:rsid w:val="00DC0231"/>
    <w:rsid w:val="00E0028F"/>
    <w:rsid w:val="00E00864"/>
    <w:rsid w:val="00E1206B"/>
    <w:rsid w:val="00E26F75"/>
    <w:rsid w:val="00E37D03"/>
    <w:rsid w:val="00E44F7D"/>
    <w:rsid w:val="00E533F6"/>
    <w:rsid w:val="00E55096"/>
    <w:rsid w:val="00EB73CD"/>
    <w:rsid w:val="00EE785D"/>
    <w:rsid w:val="00EF0136"/>
    <w:rsid w:val="00F06529"/>
    <w:rsid w:val="00F2764F"/>
    <w:rsid w:val="00F417AE"/>
    <w:rsid w:val="00F73419"/>
    <w:rsid w:val="00F9618D"/>
    <w:rsid w:val="00FB4169"/>
    <w:rsid w:val="00FE5C9B"/>
    <w:rsid w:val="00FF1823"/>
    <w:rsid w:val="00FF1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2159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alt-edited">
    <w:name w:val="alt-edited"/>
    <w:rsid w:val="00A556BC"/>
  </w:style>
  <w:style w:type="paragraph" w:styleId="ListParagraph">
    <w:name w:val="List Paragraph"/>
    <w:basedOn w:val="Normal"/>
    <w:uiPriority w:val="34"/>
    <w:qFormat/>
    <w:rsid w:val="004F7246"/>
    <w:pPr>
      <w:ind w:left="720"/>
      <w:contextualSpacing/>
    </w:pPr>
    <w:rPr>
      <w:rFonts w:ascii="Calibri" w:eastAsia="Calibri" w:hAnsi="Calibri"/>
      <w:szCs w:val="24"/>
    </w:rPr>
  </w:style>
  <w:style w:type="paragraph" w:styleId="BalloonText">
    <w:name w:val="Balloon Text"/>
    <w:basedOn w:val="Normal"/>
    <w:link w:val="BalloonTextChar"/>
    <w:rsid w:val="006966AB"/>
    <w:rPr>
      <w:sz w:val="18"/>
      <w:szCs w:val="18"/>
    </w:rPr>
  </w:style>
  <w:style w:type="character" w:customStyle="1" w:styleId="BalloonTextChar">
    <w:name w:val="Balloon Text Char"/>
    <w:basedOn w:val="DefaultParagraphFont"/>
    <w:link w:val="BalloonText"/>
    <w:rsid w:val="006966AB"/>
    <w:rPr>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alt-edited">
    <w:name w:val="alt-edited"/>
    <w:rsid w:val="00A556BC"/>
  </w:style>
  <w:style w:type="paragraph" w:styleId="ListParagraph">
    <w:name w:val="List Paragraph"/>
    <w:basedOn w:val="Normal"/>
    <w:uiPriority w:val="34"/>
    <w:qFormat/>
    <w:rsid w:val="004F7246"/>
    <w:pPr>
      <w:ind w:left="720"/>
      <w:contextualSpacing/>
    </w:pPr>
    <w:rPr>
      <w:rFonts w:ascii="Calibri" w:eastAsia="Calibri" w:hAnsi="Calibri"/>
      <w:szCs w:val="24"/>
    </w:rPr>
  </w:style>
  <w:style w:type="paragraph" w:styleId="BalloonText">
    <w:name w:val="Balloon Text"/>
    <w:basedOn w:val="Normal"/>
    <w:link w:val="BalloonTextChar"/>
    <w:rsid w:val="006966AB"/>
    <w:rPr>
      <w:sz w:val="18"/>
      <w:szCs w:val="18"/>
    </w:rPr>
  </w:style>
  <w:style w:type="character" w:customStyle="1" w:styleId="BalloonTextChar">
    <w:name w:val="Balloon Text Char"/>
    <w:basedOn w:val="DefaultParagraphFont"/>
    <w:link w:val="BalloonText"/>
    <w:rsid w:val="006966A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38176">
      <w:bodyDiv w:val="1"/>
      <w:marLeft w:val="0"/>
      <w:marRight w:val="0"/>
      <w:marTop w:val="0"/>
      <w:marBottom w:val="0"/>
      <w:divBdr>
        <w:top w:val="none" w:sz="0" w:space="0" w:color="auto"/>
        <w:left w:val="none" w:sz="0" w:space="0" w:color="auto"/>
        <w:bottom w:val="none" w:sz="0" w:space="0" w:color="auto"/>
        <w:right w:val="none" w:sz="0" w:space="0" w:color="auto"/>
      </w:divBdr>
      <w:divsChild>
        <w:div w:id="663048194">
          <w:marLeft w:val="0"/>
          <w:marRight w:val="0"/>
          <w:marTop w:val="0"/>
          <w:marBottom w:val="0"/>
          <w:divBdr>
            <w:top w:val="none" w:sz="0" w:space="0" w:color="auto"/>
            <w:left w:val="none" w:sz="0" w:space="0" w:color="auto"/>
            <w:bottom w:val="none" w:sz="0" w:space="0" w:color="auto"/>
            <w:right w:val="none" w:sz="0" w:space="0" w:color="auto"/>
          </w:divBdr>
        </w:div>
      </w:divsChild>
    </w:div>
    <w:div w:id="359749491">
      <w:bodyDiv w:val="1"/>
      <w:marLeft w:val="0"/>
      <w:marRight w:val="0"/>
      <w:marTop w:val="0"/>
      <w:marBottom w:val="0"/>
      <w:divBdr>
        <w:top w:val="none" w:sz="0" w:space="0" w:color="auto"/>
        <w:left w:val="none" w:sz="0" w:space="0" w:color="auto"/>
        <w:bottom w:val="none" w:sz="0" w:space="0" w:color="auto"/>
        <w:right w:val="none" w:sz="0" w:space="0" w:color="auto"/>
      </w:divBdr>
      <w:divsChild>
        <w:div w:id="91362556">
          <w:marLeft w:val="0"/>
          <w:marRight w:val="0"/>
          <w:marTop w:val="0"/>
          <w:marBottom w:val="0"/>
          <w:divBdr>
            <w:top w:val="none" w:sz="0" w:space="0" w:color="auto"/>
            <w:left w:val="none" w:sz="0" w:space="0" w:color="auto"/>
            <w:bottom w:val="none" w:sz="0" w:space="0" w:color="auto"/>
            <w:right w:val="none" w:sz="0" w:space="0" w:color="auto"/>
          </w:divBdr>
        </w:div>
      </w:divsChild>
    </w:div>
    <w:div w:id="469252937">
      <w:bodyDiv w:val="1"/>
      <w:marLeft w:val="0"/>
      <w:marRight w:val="0"/>
      <w:marTop w:val="0"/>
      <w:marBottom w:val="0"/>
      <w:divBdr>
        <w:top w:val="none" w:sz="0" w:space="0" w:color="auto"/>
        <w:left w:val="none" w:sz="0" w:space="0" w:color="auto"/>
        <w:bottom w:val="none" w:sz="0" w:space="0" w:color="auto"/>
        <w:right w:val="none" w:sz="0" w:space="0" w:color="auto"/>
      </w:divBdr>
      <w:divsChild>
        <w:div w:id="300157029">
          <w:marLeft w:val="0"/>
          <w:marRight w:val="0"/>
          <w:marTop w:val="0"/>
          <w:marBottom w:val="0"/>
          <w:divBdr>
            <w:top w:val="none" w:sz="0" w:space="0" w:color="auto"/>
            <w:left w:val="none" w:sz="0" w:space="0" w:color="auto"/>
            <w:bottom w:val="none" w:sz="0" w:space="0" w:color="auto"/>
            <w:right w:val="none" w:sz="0" w:space="0" w:color="auto"/>
          </w:divBdr>
        </w:div>
      </w:divsChild>
    </w:div>
    <w:div w:id="1840195427">
      <w:bodyDiv w:val="1"/>
      <w:marLeft w:val="0"/>
      <w:marRight w:val="0"/>
      <w:marTop w:val="0"/>
      <w:marBottom w:val="0"/>
      <w:divBdr>
        <w:top w:val="none" w:sz="0" w:space="0" w:color="auto"/>
        <w:left w:val="none" w:sz="0" w:space="0" w:color="auto"/>
        <w:bottom w:val="none" w:sz="0" w:space="0" w:color="auto"/>
        <w:right w:val="none" w:sz="0" w:space="0" w:color="auto"/>
      </w:divBdr>
      <w:divsChild>
        <w:div w:id="8401200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header" Target="head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5.jpeg"/><Relationship Id="rId4" Type="http://schemas.openxmlformats.org/officeDocument/2006/relationships/image" Target="media/image6.jpeg"/><Relationship Id="rId1" Type="http://schemas.openxmlformats.org/officeDocument/2006/relationships/image" Target="media/image3.png"/><Relationship Id="rId2"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1136</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NMYSA stationery template</vt:lpstr>
    </vt:vector>
  </TitlesOfParts>
  <Company>J&amp;B Data Services</Company>
  <LinksUpToDate>false</LinksUpToDate>
  <CharactersWithSpaces>1333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NMYSA stationery template</dc:title>
  <dc:subject>NMYSA stationery template</dc:subject>
  <dc:creator>William J. Flor</dc:creator>
  <cp:keywords>NMYSA stationery template</cp:keywords>
  <cp:lastModifiedBy>ODP Administrator</cp:lastModifiedBy>
  <cp:revision>2</cp:revision>
  <cp:lastPrinted>2020-03-25T18:19:00Z</cp:lastPrinted>
  <dcterms:created xsi:type="dcterms:W3CDTF">2020-03-25T18:25:00Z</dcterms:created>
  <dcterms:modified xsi:type="dcterms:W3CDTF">2020-03-25T18:25:00Z</dcterms:modified>
  <cp:category>NMYSA stationery template</cp:category>
</cp:coreProperties>
</file>